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826" w:rsidRDefault="00D64826" w:rsidP="00D64826">
      <w:pPr>
        <w:pStyle w:val="a3"/>
        <w:jc w:val="center"/>
      </w:pPr>
      <w:r>
        <w:rPr>
          <w:b/>
          <w:noProof/>
          <w:sz w:val="44"/>
          <w:szCs w:val="44"/>
        </w:rPr>
        <w:drawing>
          <wp:inline distT="0" distB="0" distL="0" distR="0">
            <wp:extent cx="4953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826" w:rsidRDefault="00D64826" w:rsidP="00D64826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D64826" w:rsidRDefault="00D64826" w:rsidP="00D64826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D64826" w:rsidRDefault="00D64826" w:rsidP="00D64826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D64826" w:rsidRDefault="00D64826" w:rsidP="00D64826">
      <w:pPr>
        <w:pStyle w:val="a3"/>
        <w:rPr>
          <w:sz w:val="22"/>
          <w:szCs w:val="26"/>
        </w:rPr>
      </w:pPr>
    </w:p>
    <w:p w:rsidR="00D64826" w:rsidRDefault="00E9716B" w:rsidP="00D64826">
      <w:pPr>
        <w:pStyle w:val="a3"/>
        <w:rPr>
          <w:sz w:val="22"/>
        </w:rPr>
      </w:pPr>
      <w:r>
        <w:pict>
          <v:line id="_x0000_s1026" style="position:absolute;z-index:251658240" from="-11.5pt,2.55pt" to="508.35pt,2.55pt" o:allowincell="f" strokeweight="3pt">
            <v:stroke linestyle="thinThin"/>
          </v:line>
        </w:pict>
      </w:r>
    </w:p>
    <w:p w:rsidR="00D64826" w:rsidRPr="00E9716B" w:rsidRDefault="00E9716B" w:rsidP="00E9716B">
      <w:pPr>
        <w:pStyle w:val="a3"/>
        <w:tabs>
          <w:tab w:val="left" w:pos="8306"/>
        </w:tabs>
        <w:spacing w:line="276" w:lineRule="auto"/>
        <w:rPr>
          <w:szCs w:val="26"/>
        </w:rPr>
      </w:pPr>
      <w:r w:rsidRPr="00E9716B">
        <w:rPr>
          <w:szCs w:val="26"/>
        </w:rPr>
        <w:t xml:space="preserve">«18» января </w:t>
      </w:r>
      <w:r w:rsidR="00D64826" w:rsidRPr="00E9716B">
        <w:rPr>
          <w:szCs w:val="26"/>
        </w:rPr>
        <w:t xml:space="preserve">2024 года                               </w:t>
      </w:r>
      <w:r w:rsidR="00B82B3E" w:rsidRPr="00E9716B">
        <w:rPr>
          <w:szCs w:val="26"/>
        </w:rPr>
        <w:t xml:space="preserve">                            </w:t>
      </w:r>
      <w:r w:rsidR="00D64826" w:rsidRPr="00E9716B">
        <w:rPr>
          <w:szCs w:val="26"/>
        </w:rPr>
        <w:t xml:space="preserve">                  </w:t>
      </w:r>
      <w:r w:rsidRPr="00E9716B">
        <w:rPr>
          <w:szCs w:val="26"/>
        </w:rPr>
        <w:t>№ 457</w:t>
      </w:r>
      <w:r w:rsidR="00D64826" w:rsidRPr="00E9716B">
        <w:rPr>
          <w:szCs w:val="26"/>
        </w:rPr>
        <w:t xml:space="preserve"> </w:t>
      </w:r>
    </w:p>
    <w:p w:rsidR="00D64826" w:rsidRPr="00E9716B" w:rsidRDefault="00D64826" w:rsidP="00E9716B">
      <w:pPr>
        <w:spacing w:after="0" w:line="276" w:lineRule="auto"/>
        <w:ind w:left="5760"/>
        <w:rPr>
          <w:rFonts w:ascii="Times New Roman" w:hAnsi="Times New Roman" w:cs="Times New Roman"/>
          <w:sz w:val="16"/>
          <w:szCs w:val="16"/>
        </w:rPr>
      </w:pPr>
    </w:p>
    <w:p w:rsidR="00D64826" w:rsidRPr="00E9716B" w:rsidRDefault="00D64826" w:rsidP="00E9716B">
      <w:pPr>
        <w:pStyle w:val="a5"/>
        <w:tabs>
          <w:tab w:val="left" w:pos="4111"/>
        </w:tabs>
        <w:spacing w:line="276" w:lineRule="auto"/>
        <w:ind w:right="5386"/>
        <w:jc w:val="both"/>
        <w:rPr>
          <w:bCs/>
          <w:sz w:val="26"/>
          <w:szCs w:val="26"/>
        </w:rPr>
      </w:pPr>
      <w:r w:rsidRPr="00E9716B">
        <w:rPr>
          <w:sz w:val="26"/>
          <w:szCs w:val="26"/>
        </w:rPr>
        <w:t xml:space="preserve">Об установлении доплаты аудитору Контрольно-счетной палаты </w:t>
      </w:r>
      <w:proofErr w:type="gramStart"/>
      <w:r w:rsidRPr="00E9716B">
        <w:rPr>
          <w:sz w:val="26"/>
          <w:szCs w:val="26"/>
        </w:rPr>
        <w:t>Катав-Ивановского</w:t>
      </w:r>
      <w:proofErr w:type="gramEnd"/>
      <w:r w:rsidRPr="00E9716B">
        <w:rPr>
          <w:sz w:val="26"/>
          <w:szCs w:val="26"/>
        </w:rPr>
        <w:t xml:space="preserve"> муниципального района </w:t>
      </w:r>
    </w:p>
    <w:p w:rsidR="00D64826" w:rsidRPr="00E9716B" w:rsidRDefault="00D64826" w:rsidP="00E9716B">
      <w:pPr>
        <w:spacing w:after="0" w:line="276" w:lineRule="auto"/>
        <w:ind w:right="5656"/>
        <w:rPr>
          <w:rFonts w:ascii="Times New Roman" w:hAnsi="Times New Roman" w:cs="Times New Roman"/>
          <w:sz w:val="16"/>
          <w:szCs w:val="16"/>
        </w:rPr>
      </w:pPr>
    </w:p>
    <w:p w:rsidR="00D64826" w:rsidRPr="00E9716B" w:rsidRDefault="00D64826" w:rsidP="00E9716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716B">
        <w:rPr>
          <w:rFonts w:ascii="Times New Roman" w:hAnsi="Times New Roman" w:cs="Times New Roman"/>
          <w:sz w:val="26"/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Уставом Катав-Ивановского муниципального района, в соответствии с Положением об оплате труда председателя, заместителя председателя, аудитора Контрольно-счетной палаты Катав-Ивановского муниципального района и порядке формирования фонда оплаты труда указанных лиц, утвержденным решением Собрания депутатов Катав-Ивановского муниципального района от 21.10.2021 № 139 (с изменениями от 16.06.2022 №239), Собрание депутатов</w:t>
      </w:r>
      <w:proofErr w:type="gramEnd"/>
      <w:r w:rsidRPr="00E9716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9716B"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Pr="00E9716B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</w:p>
    <w:p w:rsidR="00D64826" w:rsidRPr="00E9716B" w:rsidRDefault="00D64826" w:rsidP="00E9716B">
      <w:pPr>
        <w:spacing w:after="0" w:line="276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bookmarkStart w:id="0" w:name="_GoBack"/>
      <w:bookmarkEnd w:id="0"/>
    </w:p>
    <w:p w:rsidR="00D64826" w:rsidRPr="00E9716B" w:rsidRDefault="00D64826" w:rsidP="00E9716B">
      <w:pPr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9716B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1552AA" w:rsidRPr="00E9716B" w:rsidRDefault="00D64826" w:rsidP="00E9716B">
      <w:pPr>
        <w:pStyle w:val="a7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716B">
        <w:rPr>
          <w:rFonts w:ascii="Times New Roman" w:hAnsi="Times New Roman" w:cs="Times New Roman"/>
          <w:sz w:val="26"/>
          <w:szCs w:val="26"/>
        </w:rPr>
        <w:t xml:space="preserve">Установить аудитору Контрольно-счетной палаты Катав-Ивановского муниципального района </w:t>
      </w:r>
      <w:proofErr w:type="spellStart"/>
      <w:r w:rsidRPr="00E9716B">
        <w:rPr>
          <w:rFonts w:ascii="Times New Roman" w:hAnsi="Times New Roman" w:cs="Times New Roman"/>
          <w:sz w:val="26"/>
          <w:szCs w:val="26"/>
        </w:rPr>
        <w:t>Больщ</w:t>
      </w:r>
      <w:r w:rsidR="00B82B3E" w:rsidRPr="00E9716B">
        <w:rPr>
          <w:rFonts w:ascii="Times New Roman" w:hAnsi="Times New Roman" w:cs="Times New Roman"/>
          <w:sz w:val="26"/>
          <w:szCs w:val="26"/>
        </w:rPr>
        <w:t>иковой</w:t>
      </w:r>
      <w:proofErr w:type="spellEnd"/>
      <w:r w:rsidR="00B82B3E" w:rsidRPr="00E9716B">
        <w:rPr>
          <w:rFonts w:ascii="Times New Roman" w:hAnsi="Times New Roman" w:cs="Times New Roman"/>
          <w:sz w:val="26"/>
          <w:szCs w:val="26"/>
        </w:rPr>
        <w:t xml:space="preserve"> Е.А. доплату в размере 30 000 (тридцать</w:t>
      </w:r>
      <w:r w:rsidRPr="00E9716B">
        <w:rPr>
          <w:rFonts w:ascii="Times New Roman" w:hAnsi="Times New Roman" w:cs="Times New Roman"/>
          <w:sz w:val="26"/>
          <w:szCs w:val="26"/>
        </w:rPr>
        <w:t xml:space="preserve"> тысяч) рубл</w:t>
      </w:r>
      <w:r w:rsidR="00B82B3E" w:rsidRPr="00E9716B">
        <w:rPr>
          <w:rFonts w:ascii="Times New Roman" w:hAnsi="Times New Roman" w:cs="Times New Roman"/>
          <w:sz w:val="26"/>
          <w:szCs w:val="26"/>
        </w:rPr>
        <w:t>ей в месяц за увеличение объема</w:t>
      </w:r>
      <w:r w:rsidRPr="00E9716B">
        <w:rPr>
          <w:rFonts w:ascii="Times New Roman" w:hAnsi="Times New Roman" w:cs="Times New Roman"/>
          <w:sz w:val="26"/>
          <w:szCs w:val="26"/>
        </w:rPr>
        <w:t xml:space="preserve"> работ (исполнение полномочий временно отсутствующего лица, замещающего муниципальную должность) на время нахождения заместителя председателя Контрольно-счетной палаты Катав-Ивановского муниципального района Логиновой О.И. в</w:t>
      </w:r>
      <w:r w:rsidR="000A1CDA" w:rsidRPr="00E9716B">
        <w:rPr>
          <w:rFonts w:ascii="Times New Roman" w:hAnsi="Times New Roman" w:cs="Times New Roman"/>
          <w:sz w:val="26"/>
          <w:szCs w:val="26"/>
        </w:rPr>
        <w:t xml:space="preserve"> отпуске по уходу за ребенком по достижению возраста 1,5 лет</w:t>
      </w:r>
      <w:r w:rsidRPr="00E9716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B82B3E" w:rsidRPr="00E9716B" w:rsidRDefault="00B82B3E" w:rsidP="00E9716B">
      <w:pPr>
        <w:pStyle w:val="a7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16B">
        <w:rPr>
          <w:rFonts w:ascii="Times New Roman" w:hAnsi="Times New Roman" w:cs="Times New Roman"/>
          <w:sz w:val="26"/>
          <w:szCs w:val="26"/>
        </w:rPr>
        <w:t xml:space="preserve">Решение Собрания депутатов </w:t>
      </w:r>
      <w:proofErr w:type="gramStart"/>
      <w:r w:rsidRPr="00E9716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9716B">
        <w:rPr>
          <w:rFonts w:ascii="Times New Roman" w:hAnsi="Times New Roman" w:cs="Times New Roman"/>
          <w:sz w:val="26"/>
          <w:szCs w:val="26"/>
        </w:rPr>
        <w:t xml:space="preserve"> муниципального района от 17.11.2022 № 306 «Об установлении доплаты аудитору Контрольно-счетной палаты Катав-Ивановского муниципального района» признать утратившим силу.</w:t>
      </w:r>
    </w:p>
    <w:p w:rsidR="00D64826" w:rsidRPr="00E9716B" w:rsidRDefault="00D64826" w:rsidP="00E9716B">
      <w:pPr>
        <w:pStyle w:val="a7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16B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решения возложить на председателя Контрольно-счетной палаты </w:t>
      </w:r>
      <w:proofErr w:type="gramStart"/>
      <w:r w:rsidRPr="00E9716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9716B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proofErr w:type="spellStart"/>
      <w:r w:rsidRPr="00E9716B">
        <w:rPr>
          <w:rFonts w:ascii="Times New Roman" w:hAnsi="Times New Roman" w:cs="Times New Roman"/>
          <w:sz w:val="26"/>
          <w:szCs w:val="26"/>
        </w:rPr>
        <w:t>Харрасова</w:t>
      </w:r>
      <w:proofErr w:type="spellEnd"/>
      <w:r w:rsidRPr="00E9716B">
        <w:rPr>
          <w:rFonts w:ascii="Times New Roman" w:hAnsi="Times New Roman" w:cs="Times New Roman"/>
          <w:sz w:val="26"/>
          <w:szCs w:val="26"/>
        </w:rPr>
        <w:t xml:space="preserve"> В.Р.</w:t>
      </w:r>
    </w:p>
    <w:p w:rsidR="00D64826" w:rsidRPr="00E9716B" w:rsidRDefault="00D64826" w:rsidP="00E9716B">
      <w:pPr>
        <w:pStyle w:val="a7"/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9716B">
        <w:rPr>
          <w:rFonts w:ascii="Times New Roman" w:hAnsi="Times New Roman" w:cs="Times New Roman"/>
          <w:bCs/>
          <w:sz w:val="26"/>
          <w:szCs w:val="26"/>
        </w:rPr>
        <w:t>Настоящее решение вступает в силу со дня его подписания и распространяется на правоотн</w:t>
      </w:r>
      <w:r w:rsidR="00B82B3E" w:rsidRPr="00E9716B">
        <w:rPr>
          <w:rFonts w:ascii="Times New Roman" w:hAnsi="Times New Roman" w:cs="Times New Roman"/>
          <w:bCs/>
          <w:sz w:val="26"/>
          <w:szCs w:val="26"/>
        </w:rPr>
        <w:t>ошения, возникшие с 01 января 2024 года.</w:t>
      </w:r>
    </w:p>
    <w:p w:rsidR="00B82B3E" w:rsidRPr="00E9716B" w:rsidRDefault="00B82B3E" w:rsidP="00E9716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4826" w:rsidRPr="00E9716B" w:rsidRDefault="00D64826" w:rsidP="00E9716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716B">
        <w:rPr>
          <w:rFonts w:ascii="Times New Roman" w:hAnsi="Times New Roman" w:cs="Times New Roman"/>
          <w:bCs/>
          <w:sz w:val="26"/>
          <w:szCs w:val="26"/>
        </w:rPr>
        <w:t xml:space="preserve">Председатель </w:t>
      </w:r>
      <w:r w:rsidRPr="00E9716B">
        <w:rPr>
          <w:rFonts w:ascii="Times New Roman" w:hAnsi="Times New Roman" w:cs="Times New Roman"/>
          <w:sz w:val="26"/>
          <w:szCs w:val="26"/>
        </w:rPr>
        <w:t xml:space="preserve">Собрания депутатов </w:t>
      </w:r>
    </w:p>
    <w:p w:rsidR="00B82B3E" w:rsidRPr="00E9716B" w:rsidRDefault="00D64826" w:rsidP="00E9716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716B"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Pr="00E9716B">
        <w:rPr>
          <w:rFonts w:ascii="Times New Roman" w:hAnsi="Times New Roman" w:cs="Times New Roman"/>
          <w:bCs/>
          <w:sz w:val="26"/>
          <w:szCs w:val="26"/>
        </w:rPr>
        <w:t xml:space="preserve"> муниципального  района                            А.В. Васильев</w:t>
      </w:r>
    </w:p>
    <w:sectPr w:rsidR="00B82B3E" w:rsidRPr="00E9716B" w:rsidSect="00E9716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60C43"/>
    <w:multiLevelType w:val="hybridMultilevel"/>
    <w:tmpl w:val="BC5E139C"/>
    <w:lvl w:ilvl="0" w:tplc="9EC8C8F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4826"/>
    <w:rsid w:val="000A1CDA"/>
    <w:rsid w:val="001552AA"/>
    <w:rsid w:val="003870C3"/>
    <w:rsid w:val="005B79E2"/>
    <w:rsid w:val="005F174A"/>
    <w:rsid w:val="00871871"/>
    <w:rsid w:val="00B82B3E"/>
    <w:rsid w:val="00B94018"/>
    <w:rsid w:val="00D030A8"/>
    <w:rsid w:val="00D64826"/>
    <w:rsid w:val="00E9716B"/>
    <w:rsid w:val="00F2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826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6482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D6482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D64826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64826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7">
    <w:name w:val="List Paragraph"/>
    <w:basedOn w:val="a"/>
    <w:uiPriority w:val="34"/>
    <w:qFormat/>
    <w:rsid w:val="00D6482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64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48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4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Пользователь</cp:lastModifiedBy>
  <cp:revision>10</cp:revision>
  <cp:lastPrinted>2024-01-09T11:07:00Z</cp:lastPrinted>
  <dcterms:created xsi:type="dcterms:W3CDTF">2024-01-09T04:37:00Z</dcterms:created>
  <dcterms:modified xsi:type="dcterms:W3CDTF">2024-01-22T04:27:00Z</dcterms:modified>
</cp:coreProperties>
</file>